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底座基础镜像</w:t>
      </w:r>
    </w:p>
    <w:tbl>
      <w:tblPr>
        <w:tblStyle w:val="tableHeader"/>
        <w:tblW w:w="5000" w:type="pct"/>
        <w:tblLook w:firstRow="1" w:lastRow="0" w:firstColumn="0" w:lastColumn="0" w:noHBand="0" w:noVBand="0"/>
      </w:tblPr>
      <w:tblGrid>
        <w:gridCol w:w="3153"/>
        <w:gridCol w:w="8066"/>
      </w:tblGrid>
      <w:tr>
        <w:trPr>
          <w:trHeight w:val="0"/>
        </w:trPr>
        <w:tc>
          <w:tcPr>
            <w:tcW w:w="3153" w:type="dxa"/>
          </w:tcPr>
          <w:p>
            <w:pPr/>
            <w:r>
              <w:t xml:space="preserve">名称</w:t>
            </w:r>
          </w:p>
        </w:tc>
        <w:tc>
          <w:tcPr>
            <w:tcW w:w="8066" w:type="dxa"/>
          </w:tcPr>
          <w:p>
            <w:pPr/>
            <w:r>
              <w:t xml:space="preserve">镜像地址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jjb-saas-application-deploy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jjb-registry-registry.cn-hangzhou.cr.aliyuncs.com/ali_img_ns/prod-aly-ota-dragon-jjb-saas-application:ota-20260304-2</w:t>
            </w:r>
          </w:p>
        </w:tc>
      </w:tr>
      <w:tr>
        <w:trPr>
          <w:trHeight w:val="975"/>
        </w:trPr>
        <w:tc>
          <w:tcPr>
            <w:tcW w:w="3153" w:type="dxa"/>
          </w:tcPr>
          <w:p>
            <w:pPr/>
            <w:r>
              <w:t xml:space="preserve">jjb-saas-attachment-deploy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jjb-registry-registry.cn-hangzhou.cr.aliyuncs.com/ali_img_ns/prod-dragon-jjb-saas-attachment-v2:ipass-20250906-2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rPr>
                <w:sz w:val="24"/>
                <w:b w:val="0"/>
              </w:rPr>
              <w:t xml:space="preserve">jjb-saas-auth-deploy</w:t>
            </w:r>
          </w:p>
        </w:tc>
        <w:tc>
          <w:tcPr>
            <w:tcW w:w="8066" w:type="dxa"/>
          </w:tcPr>
          <w:p>
            <w:pPr/>
            <w:r>
              <w:rPr>
                <w:sz w:val="24"/>
                <w:b w:val="0"/>
              </w:rPr>
              <w:t xml:space="preserve">jjb-registry-registry.cn-hangzhou.cr.aliyuncs.com/ali_img_ns/prod-aly-ota-dragon-jjb-saas-auth:ota-20260528-1</w:t>
            </w:r>
          </w:p>
        </w:tc>
      </w:tr>
      <w:tr>
        <w:trPr>
          <w:trHeight w:val="585"/>
        </w:trPr>
        <w:tc>
          <w:tcPr>
            <w:tcW w:w="3153" w:type="dxa"/>
          </w:tcPr>
          <w:p>
            <w:pPr/>
            <w:r>
              <w:rPr>
                <w:sz w:val="24"/>
                <w:b w:val="0"/>
              </w:rPr>
              <w:t xml:space="preserve">jjb-saas-base-deploy</w:t>
            </w:r>
          </w:p>
        </w:tc>
        <w:tc>
          <w:tcPr>
            <w:tcW w:w="8066" w:type="dxa"/>
          </w:tcPr>
          <w:p>
            <w:pPr/>
            <w:r>
              <w:rPr>
                <w:sz w:val="24"/>
                <w:b w:val="0"/>
              </w:rPr>
              <w:t xml:space="preserve">jjb-registry-registry.cn-hangzhou.cr.aliyuncs.com/ali_img_ns/prod-aly-ota-dragon-jjb-saas-base:ota-20260528-2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jjb-saas-bpm-deploy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jjb-registry-registry.cn-hangzhou.cr.aliyuncs.com/ali_img_ns/prod-aly-ota-dragon-jjb-saas-bpm:ota-20251111-2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jjb-saas-component-design-deploy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jjb-registry-registry.cn-hangzhou.cr.aliyuncs.com/ali_img_ns/prod-aly-ota-dragon-jjb-saas-component-design:ota-20251111-1</w:t>
            </w:r>
          </w:p>
        </w:tc>
      </w:tr>
      <w:tr>
        <w:trPr>
          <w:trHeight w:val="975"/>
        </w:trPr>
        <w:tc>
          <w:tcPr>
            <w:tcW w:w="3153" w:type="dxa"/>
          </w:tcPr>
          <w:p>
            <w:pPr/>
            <w:r>
              <w:t xml:space="preserve">jjb-saas-config-deploy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jjb-registry-registry.cn-hangzhou.cr.aliyuncs.com/ali_img_ns/prod-aly-ota-dragon-jjb-saas-config:ota-20260115-1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jjb-saas-data-center-deploy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jjb-registry-registry.cn-hangzhou.cr.aliyuncs.com/ali_img_ns/prod-aly-ota-dragon-jjb-saas-data-center:ota-20251111-1</w:t>
            </w:r>
          </w:p>
        </w:tc>
      </w:tr>
      <w:tr>
        <w:trPr>
          <w:trHeight w:val="1020"/>
        </w:trPr>
        <w:tc>
          <w:tcPr>
            <w:tcW w:w="3153" w:type="dxa"/>
          </w:tcPr>
          <w:p>
            <w:pPr/>
            <w:r>
              <w:t xml:space="preserve">jjb-saas-desk-deploy</w:t>
            </w:r>
          </w:p>
          <w:p>
            <w:pPr/>
            <w:r>
              <w:rPr>
                <w:sz w:val="18"/>
                <w:color w:val="333333"/>
                <w:shd w:val="clear" w:color="auto" w:fill="F7F9FA"/>
              </w:rPr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jjb-registry-registry.cn-hangzhou.cr.aliyuncs.com/ali_img_ns/prod-aly-ota-dragon-jjb-saas-desk:ota-20260116-1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jjb-saas-document-deploy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jjb-registry-registry.cn-hangzhou.cr.aliyuncs.com/ali_img_ns/prod-aly-ota-dragon-jjb-saas-document:ota-20250617-1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jjb-saas-events-deploy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jjb-registry-registry.cn-hangzhou.cr.aliyuncs.com/ali_img_ns/prod-aly-ota-dragon-jjb-saas-events:ota-20251119-1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jjb-saas-facade-deploy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jjb-registry-registry.cn-hangzhou.cr.aliyuncs.com/ali_img_ns/prod-aly-ota-dragon-jjb-saas-facade:ota-20260603-1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jjb-saas-formily-design-deploy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jjb-registry-registry.cn-hangzhou.cr.aliyuncs.com/ali_img_ns/wbyw-dragon-jjb-saas-formily-design:wb-20250904-1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jjb-saas-gateway-deploy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jjb-registry-registry.cn-hangzhou.cr.aliyuncs.com/ali_img_ns/prod-aly-ota-dragon-jjb-saas-gateway:oat-20250902-1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jjb-saas-login-deploy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jjb-registry-registry.cn-hangzhou.cr.aliyuncs.com/ali_img_ns/prod-aly-ota-dragon-jjb-saas-login:ota-20251216-1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jjb-saas-message-deploy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jjb-registry-registry.cn-hangzhou.cr.aliyuncs.com/ali_img_ns/prod-aly-ota-dragon-jjb-saas-message:ota-20260317-1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jjb-saas-netty-server-deploy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jjb-registry-registry.cn-hangzhou.cr.aliyuncs.com/ali_img_ns/prod-aly-ota-dragon-jjb-saas-netty-server:ota-20250820-3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jjb-saas-official-deploy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jjb-registry-registry.cn-hangzhou.cr.aliyuncs.com/ali_img_ns/prod-dragon-jjb-saas-official-v2:ipass-20250816-2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jjb-saas-open-platform-deploy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jjb-registry-registry.cn-hangzhou.cr.aliyuncs.com/ali_img_ns/prod-aly-ota-dragon-jjb-saas-open-platform:ota-20260401-1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jjb-saas-process-layout-deploy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jjb-registry-registry.cn-hangzhou.cr.aliyuncs.com/ali_img_ns/prod-aly-ota-dragon-jjb-saas-process-layout:ota-20250926-1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jjb-saas-security-deploy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jjb-registry-registry.cn-hangzhou.cr.aliyuncs.com/ali_img_ns/prod-dragon-jjb-saas-security-v2:ipass-20250906-2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jjb-saas-system-deploy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jjb-registry-registry.cn-hangzhou.cr.aliyuncs.com/ali_img_ns/prod-aly-ota-dragon-jjb-saas-system:ota-20260427-1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jjb-saas-user-deploy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jjb-registry-registry.cn-hangzhou.cr.aliyuncs.com/ali_img_ns/prod-aly-ota-dragon-jjb-saas-user:20251107-1808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>
              <w:t xml:space="preserve">jjb-saas-view-deploy</w:t>
            </w:r>
          </w:p>
        </w:tc>
        <w:tc>
          <w:tcPr>
            <w:tcW w:w="8066" w:type="dxa"/>
          </w:tcPr>
          <w:p>
            <w:pPr/>
            <w:r>
              <w:t xml:space="preserve">jjb-registry-registry.cn-hangzhou.cr.aliyuncs.com/ali_img_ns/prod-aly-ota-dragon-jjb-saas-view:ota-20241129-1</w:t>
            </w:r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/>
          </w:p>
        </w:tc>
        <w:tc>
          <w:tcPr>
            <w:tcW w:w="8066" w:type="dxa"/>
          </w:tcPr>
          <w:p>
            <w:pPr/>
            <w:r/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/>
          </w:p>
        </w:tc>
        <w:tc>
          <w:tcPr>
            <w:tcW w:w="8066" w:type="dxa"/>
          </w:tcPr>
          <w:p>
            <w:pPr/>
            <w:r/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/>
          </w:p>
        </w:tc>
        <w:tc>
          <w:tcPr>
            <w:tcW w:w="8066" w:type="dxa"/>
          </w:tcPr>
          <w:p>
            <w:pPr/>
            <w:r/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/>
          </w:p>
        </w:tc>
        <w:tc>
          <w:tcPr>
            <w:tcW w:w="8066" w:type="dxa"/>
          </w:tcPr>
          <w:p>
            <w:pPr/>
            <w:r/>
          </w:p>
        </w:tc>
      </w:tr>
      <w:tr>
        <w:trPr>
          <w:trHeight w:val="0"/>
        </w:trPr>
        <w:tc>
          <w:tcPr>
            <w:tcW w:w="3153" w:type="dxa"/>
          </w:tcPr>
          <w:p>
            <w:pPr/>
            <w:r/>
          </w:p>
        </w:tc>
        <w:tc>
          <w:tcPr>
            <w:tcW w:w="8066" w:type="dxa"/>
          </w:tcPr>
          <w:p>
            <w:pPr/>
            <w:r/>
          </w:p>
        </w:tc>
      </w:tr>
    </w:tbl>
    <w:p>
      <w:r/>
    </w:p>
    <w:sectPr>
      <w:pgSz w:w="13380" w:h="16905"/>
      <w:pgMar w:top="720" w:right="1080" w:bottom="720" w:left="1080" w:header="850.95" w:footer="991.95" w:gutter="0"/>
      <w:type w:val="nextPage"/>
    </w:sectPr>
  </w:body>
</w:document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1" w:styleId="docDefaults">
    <w:name w:val="dingdocnormal"/>
    <w:tcPr/>
    <w:pPr>
      <w:spacing/>
    </w:pPr>
    <w:rPr>
      <w:sz w:val="24"/>
    </w:rPr>
  </w:style>
  <w:style w:type="table" w:default="0" w:styleId="tableDefault">
    <w:name w:val=""/>
    <w:tblPr>
      <w:tblStyle w:val="TableGrid"/>
      <w:tblBorders>
        <w:left w:val="single" w:sz="6" w:space="0" w:color="D6D6D6"/>
        <w:right w:val="single" w:sz="6" w:space="0" w:color="D6D6D6"/>
        <w:top w:val="single" w:sz="6" w:space="0" w:color="D6D6D6"/>
        <w:bottom w:val="single" w:sz="6" w:space="0" w:color="D6D6D6"/>
        <w:insideH w:val="single" w:sz="6" w:space="0" w:color="D6D6D6"/>
        <w:insideV w:val="single" w:sz="6" w:space="0" w:color="D6D6D6"/>
      </w:tblBorders>
      <w:tblW w:w="0" w:type="auto"/>
    </w:tblPr>
    <w:tcPr/>
  </w:style>
  <w:style w:type="table" w:default="0" w:styleId="tableHeader">
    <w:name w:val=""/>
    <w:basedOn w:val="tableDefault"/>
    <w:tcPr/>
    <w:tblStylePr w:type="firstRow">
      <w:tcPr>
        <w:shd w:val="clear" w:color="" w:fill="F5F6F7"/>
      </w:tcPr>
    </w:tblStylePr>
    <w:tblStylePr w:type="firstCol">
      <w:tcPr>
        <w:shd w:val="clear" w:color="" w:fill="F5F6F7"/>
      </w:tcPr>
    </w:tblStylePr>
  </w:style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